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E3" w:rsidRPr="004014E3" w:rsidRDefault="004014E3" w:rsidP="004014E3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14E3">
        <w:rPr>
          <w:rFonts w:ascii="Times New Roman" w:hAnsi="Times New Roman" w:cs="Times New Roman"/>
          <w:b/>
          <w:sz w:val="40"/>
          <w:szCs w:val="40"/>
        </w:rPr>
        <w:t>Конспект тренинга</w:t>
      </w:r>
    </w:p>
    <w:p w:rsidR="00300AAA" w:rsidRDefault="00C96B91" w:rsidP="004014E3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14E3">
        <w:rPr>
          <w:rFonts w:ascii="Times New Roman" w:hAnsi="Times New Roman" w:cs="Times New Roman"/>
          <w:b/>
          <w:sz w:val="40"/>
          <w:szCs w:val="40"/>
        </w:rPr>
        <w:t>«Дружный, творческий, работоспособный коллектив – это мы!»</w:t>
      </w:r>
    </w:p>
    <w:p w:rsidR="004014E3" w:rsidRPr="004014E3" w:rsidRDefault="004014E3" w:rsidP="004014E3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3D33" w:rsidRDefault="005B3D33" w:rsidP="004014E3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401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 самоустранения психологических барьеров, ограничивающих эффективность общения.</w:t>
      </w:r>
    </w:p>
    <w:p w:rsidR="005B3D33" w:rsidRDefault="005B3D33" w:rsidP="005B3D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D33" w:rsidRDefault="005B3D33" w:rsidP="005B3D3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B3D33" w:rsidRDefault="005B3D33" w:rsidP="005B3D33"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вербального и невербального общения, навыков эффективного слушания; </w:t>
      </w:r>
    </w:p>
    <w:p w:rsidR="005B3D33" w:rsidRDefault="005B3D33" w:rsidP="005B3D33"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игровых процедур, помогающих формированию уверенного поведения. </w:t>
      </w:r>
    </w:p>
    <w:p w:rsidR="005B3D33" w:rsidRDefault="005B3D33" w:rsidP="005B3D33"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психологических барьеров, мешающих полноценному самовыражению; </w:t>
      </w:r>
    </w:p>
    <w:p w:rsidR="005B3D33" w:rsidRDefault="005B3D33" w:rsidP="005B3D33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3D33" w:rsidRDefault="004014E3" w:rsidP="004014E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5B3D33">
        <w:rPr>
          <w:rFonts w:ascii="Times New Roman" w:hAnsi="Times New Roman" w:cs="Times New Roman"/>
          <w:b/>
          <w:bCs/>
          <w:sz w:val="28"/>
          <w:szCs w:val="28"/>
        </w:rPr>
        <w:t>«Игра-приветствие»</w:t>
      </w:r>
    </w:p>
    <w:p w:rsidR="005B3D33" w:rsidRDefault="005B3D33" w:rsidP="004014E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3D33" w:rsidRDefault="005B3D33" w:rsidP="005B3D3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D33">
        <w:rPr>
          <w:rFonts w:ascii="Times New Roman" w:hAnsi="Times New Roman" w:cs="Times New Roman"/>
          <w:b/>
          <w:bCs/>
          <w:sz w:val="28"/>
          <w:szCs w:val="28"/>
        </w:rPr>
        <w:t xml:space="preserve">Притча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 Рай и ад» </w:t>
      </w:r>
      <w:r w:rsidRPr="005B3D3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5B3D33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мпровизация+анализ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B3D33" w:rsidRDefault="005B3D33" w:rsidP="005B3D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D33" w:rsidRPr="005B3D33" w:rsidRDefault="005B3D33" w:rsidP="005B3D3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Однажды мудрец попросил Господа показать ему рай и ад. Господь подвел мудреца в помещение, где дрались, плакали и страдали голодные люди. Посреди комнаты стоял большой котел с вкусной едой. У людей были ложки, но с длинными ручками, поэтому было невозможно попасть ею в рот. </w:t>
      </w:r>
    </w:p>
    <w:p w:rsidR="005B3D33" w:rsidRPr="005B3D33" w:rsidRDefault="005B3D33" w:rsidP="005B3D3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«Да, – это настоящий ад!» – говорил мудрец. Далее они зашли в следующее помещение. Все люди там были сыты и веселы. Мудрец присмотрелся к ним и увидел такой же котел и точно такие ложки. Что же сделало их жизнь райской? </w:t>
      </w:r>
    </w:p>
    <w:p w:rsidR="005B3D33" w:rsidRPr="005B3D33" w:rsidRDefault="005B3D33" w:rsidP="005B3D3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D33">
        <w:rPr>
          <w:rFonts w:ascii="Times New Roman" w:hAnsi="Times New Roman" w:cs="Times New Roman"/>
          <w:color w:val="000000" w:themeColor="text1"/>
          <w:sz w:val="28"/>
          <w:szCs w:val="28"/>
        </w:rPr>
        <w:t>– Они научились кормить друг друга, умело взаимодействовать между собой.</w:t>
      </w:r>
    </w:p>
    <w:p w:rsidR="005B3D33" w:rsidRPr="005B3D33" w:rsidRDefault="005B3D33" w:rsidP="005B3D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D33" w:rsidRPr="005B3D33" w:rsidRDefault="005B3D33" w:rsidP="005B3D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D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Выводы:</w:t>
      </w:r>
    </w:p>
    <w:p w:rsidR="005B3D33" w:rsidRPr="005B3D33" w:rsidRDefault="005B3D33" w:rsidP="005B3D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D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Нужно понимать друг друга, уметь находить компромисс в любой ситуации, не ставить свои интересы над интересами других.</w:t>
      </w:r>
    </w:p>
    <w:p w:rsidR="005B3D33" w:rsidRPr="005B3D33" w:rsidRDefault="005B3D33" w:rsidP="005B3D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D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Коллектив – одна семья, единое целое.</w:t>
      </w:r>
    </w:p>
    <w:p w:rsidR="005B3D33" w:rsidRPr="005B3D33" w:rsidRDefault="005B3D33" w:rsidP="005B3D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D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Человека следует воспринимать таким, какой он есть, со всеми его достоинствами и недостатками.</w:t>
      </w:r>
    </w:p>
    <w:p w:rsidR="005B3D33" w:rsidRPr="005B3D33" w:rsidRDefault="005B3D33" w:rsidP="005B3D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D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Критика нужна, но конструктивная и с учетом особенностей восприятия ее каждым лицом.</w:t>
      </w:r>
    </w:p>
    <w:p w:rsidR="005B3D33" w:rsidRDefault="005B3D33" w:rsidP="005B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33" w:rsidRPr="005B3D33" w:rsidRDefault="005B3D33" w:rsidP="005B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33" w:rsidRPr="005B3D33" w:rsidRDefault="005B3D33" w:rsidP="00A16BAC">
      <w:pPr>
        <w:pStyle w:val="a9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B3D33">
        <w:rPr>
          <w:rFonts w:ascii="Times New Roman" w:hAnsi="Times New Roman" w:cs="Times New Roman"/>
          <w:b/>
          <w:bCs/>
          <w:sz w:val="28"/>
          <w:szCs w:val="28"/>
        </w:rPr>
        <w:t>Упражнение «Фруктовый салат»</w:t>
      </w:r>
    </w:p>
    <w:p w:rsidR="005B3D33" w:rsidRPr="005B3D33" w:rsidRDefault="005B3D33" w:rsidP="00A1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33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5B3D33">
        <w:rPr>
          <w:rFonts w:ascii="Times New Roman" w:hAnsi="Times New Roman" w:cs="Times New Roman"/>
          <w:sz w:val="28"/>
          <w:szCs w:val="28"/>
        </w:rPr>
        <w:t>Ведущий делит всех участников на 3 группы: яблоки, бананы, груши. Игроки стоят в кругу, ведущий в центре. Он называет какой-либо из трех фруктов – игроки с таким названием должны поменяться местами. Если называется «Фруктовый салат», то местами должны меняться все.</w:t>
      </w:r>
    </w:p>
    <w:p w:rsidR="005B3D33" w:rsidRPr="005B3D33" w:rsidRDefault="005B3D33" w:rsidP="005B3D33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B3D33" w:rsidRDefault="005B3D33" w:rsidP="005B3D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D33" w:rsidRDefault="005B3D33" w:rsidP="00A16BAC">
      <w:pPr>
        <w:pStyle w:val="a8"/>
        <w:spacing w:before="0" w:after="0"/>
        <w:ind w:left="0" w:firstLine="0"/>
        <w:outlineLvl w:val="0"/>
        <w:rPr>
          <w:rFonts w:ascii="Times New Roman" w:hAnsi="Times New Roman"/>
          <w:color w:val="000000"/>
        </w:rPr>
      </w:pPr>
      <w:r w:rsidRPr="005B3D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Style w:val="a7"/>
          <w:color w:val="000000"/>
          <w:sz w:val="28"/>
          <w:szCs w:val="28"/>
        </w:rPr>
        <w:t>. «Рисунок на спине»</w:t>
      </w:r>
    </w:p>
    <w:p w:rsidR="005B3D33" w:rsidRDefault="005B3D33" w:rsidP="00A16BAC">
      <w:pPr>
        <w:pStyle w:val="a8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 сейчас мы с вами порисуем на спине. Нам необходимо построиться колонной, каждый участник при этом смотрит в спину своего товарища. Я сейчас нарисую картинку и спрячу, затем такой же рисунок я изображу пальцем на спине у того кто стоит последним в колонне. Ваша задача, постараться почувствовать и передать как можно точнее этот рисунок дальше, до самого первого. А первый затем воспроизведет этот рисунок на бумаге, в конце мы сравним этот рисунок с первоначальным вариантом. Итак, начали». </w:t>
      </w:r>
    </w:p>
    <w:p w:rsidR="005B3D33" w:rsidRDefault="005B3D33" w:rsidP="005B3D33">
      <w:pPr>
        <w:pStyle w:val="a8"/>
        <w:spacing w:before="0"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B3D33" w:rsidRDefault="005B3D33" w:rsidP="00A16B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Упражнение «…, зато ты»</w:t>
      </w:r>
    </w:p>
    <w:p w:rsidR="005B3D33" w:rsidRDefault="005B3D33" w:rsidP="00A1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каждый из участников подписывает свой лист и пишет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какой-то свой недостаток, затем передает свой лист другим участникам. Они пишут на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«…, зато ты…» и далее какое-то положительное качество этого человека: все, что угодно (у тебя очень красивые глаза, ты лучше всех рассказываешь анекдоты). </w:t>
      </w:r>
    </w:p>
    <w:p w:rsidR="005B3D33" w:rsidRDefault="005B3D33" w:rsidP="00A1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33" w:rsidRDefault="005B3D33" w:rsidP="00A16B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Упражнение «Анонимное послание»</w:t>
      </w:r>
    </w:p>
    <w:p w:rsidR="00A16BAC" w:rsidRDefault="00A16BAC" w:rsidP="00A1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D33" w:rsidRDefault="00A16BAC" w:rsidP="00A16BA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B3D33">
        <w:rPr>
          <w:rFonts w:ascii="Times New Roman" w:hAnsi="Times New Roman" w:cs="Times New Roman"/>
          <w:b/>
          <w:bCs/>
          <w:sz w:val="28"/>
          <w:szCs w:val="28"/>
        </w:rPr>
        <w:t>. «Прощание»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управлять собой.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ищите добрые начала.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споря с трудною судьбой,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Умейте начинать сначала,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Споткнувшись, самому вставать,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себе самом искать опору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быстром продвиженье в гору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в пути не растерять…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злобствуйте, не исходите ядом,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радуйтесь чужой беде,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Ищите лишь добро везде,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упорно в тех, кто рядом.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умирайте,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Поверьте, беды все уйдут: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Несчастья тоже устают,</w:t>
      </w:r>
    </w:p>
    <w:p w:rsidR="005B3D33" w:rsidRDefault="005B3D33" w:rsidP="00A16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завтра будет день счастливый!</w:t>
      </w:r>
    </w:p>
    <w:p w:rsidR="00A16BAC" w:rsidRDefault="00A16BAC" w:rsidP="005B3D3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D33" w:rsidRPr="004014E3" w:rsidRDefault="005B3D33" w:rsidP="00C877C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14E3">
        <w:rPr>
          <w:rFonts w:ascii="Times New Roman" w:hAnsi="Times New Roman" w:cs="Times New Roman"/>
          <w:b/>
          <w:sz w:val="28"/>
          <w:szCs w:val="28"/>
        </w:rPr>
        <w:t>Совместная песня «Позади крутой поворот».</w:t>
      </w:r>
    </w:p>
    <w:p w:rsidR="005B3D33" w:rsidRPr="004014E3" w:rsidRDefault="005B3D33" w:rsidP="00C87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E3">
        <w:rPr>
          <w:rFonts w:ascii="Times New Roman" w:hAnsi="Times New Roman" w:cs="Times New Roman"/>
          <w:b/>
          <w:sz w:val="28"/>
          <w:szCs w:val="28"/>
        </w:rPr>
        <w:t>1 куплет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Руку мне дай на середине пути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Руку мне дай нам еще долго идти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Пусть на пути мы иногда устаем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Все же идти нам будет легче вдвоем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4E3">
        <w:rPr>
          <w:rFonts w:ascii="Times New Roman" w:hAnsi="Times New Roman" w:cs="Times New Roman"/>
          <w:b/>
          <w:i/>
          <w:sz w:val="28"/>
          <w:szCs w:val="28"/>
        </w:rPr>
        <w:t>Припев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Позади крутой поворот позади обманчивый лед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lastRenderedPageBreak/>
        <w:t>Позади холод в груди позади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E3">
        <w:rPr>
          <w:rFonts w:ascii="Times New Roman" w:hAnsi="Times New Roman" w:cs="Times New Roman"/>
          <w:b/>
          <w:sz w:val="28"/>
          <w:szCs w:val="28"/>
        </w:rPr>
        <w:t>2 куплет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Мир так велик и не кончается путь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Только на миг можно ресницы сомкнуть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И стороной нам не пройти не свернуть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Только порой можно устало вздохнуть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4E3">
        <w:rPr>
          <w:rFonts w:ascii="Times New Roman" w:hAnsi="Times New Roman" w:cs="Times New Roman"/>
          <w:b/>
          <w:i/>
          <w:sz w:val="28"/>
          <w:szCs w:val="28"/>
        </w:rPr>
        <w:t>Припев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Позади крутой поворот позади обманчивый лед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Позади холод в груди позади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E3">
        <w:rPr>
          <w:rFonts w:ascii="Times New Roman" w:hAnsi="Times New Roman" w:cs="Times New Roman"/>
          <w:b/>
          <w:sz w:val="28"/>
          <w:szCs w:val="28"/>
        </w:rPr>
        <w:t>2 куплет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Мир так велик и не кончается путь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Только на миг можно ресницы сомкнуть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И стороной нам не пройти не свернуть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Только порой можно устало вздохнуть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4E3">
        <w:rPr>
          <w:rFonts w:ascii="Times New Roman" w:hAnsi="Times New Roman" w:cs="Times New Roman"/>
          <w:b/>
          <w:i/>
          <w:sz w:val="28"/>
          <w:szCs w:val="28"/>
        </w:rPr>
        <w:t>Припев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Позади крутой поворот позади обманчивый лед</w:t>
      </w:r>
    </w:p>
    <w:p w:rsidR="005B3D33" w:rsidRPr="004014E3" w:rsidRDefault="005B3D33" w:rsidP="00C877CC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4014E3">
        <w:rPr>
          <w:rFonts w:ascii="Times New Roman" w:hAnsi="Times New Roman" w:cs="Times New Roman"/>
          <w:sz w:val="28"/>
          <w:szCs w:val="28"/>
        </w:rPr>
        <w:t>Позади холод в груди позади</w:t>
      </w:r>
    </w:p>
    <w:p w:rsidR="009C2C93" w:rsidRPr="004014E3" w:rsidRDefault="009C2C93" w:rsidP="00A16BAC">
      <w:pPr>
        <w:ind w:right="-426" w:firstLine="1985"/>
        <w:rPr>
          <w:sz w:val="28"/>
          <w:szCs w:val="28"/>
        </w:rPr>
      </w:pPr>
    </w:p>
    <w:sectPr w:rsidR="009C2C93" w:rsidRPr="004014E3" w:rsidSect="00744F2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C8" w:rsidRDefault="00195FC8" w:rsidP="005B3D33">
      <w:pPr>
        <w:spacing w:after="0" w:line="240" w:lineRule="auto"/>
      </w:pPr>
      <w:r>
        <w:separator/>
      </w:r>
    </w:p>
  </w:endnote>
  <w:endnote w:type="continuationSeparator" w:id="1">
    <w:p w:rsidR="00195FC8" w:rsidRDefault="00195FC8" w:rsidP="005B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C8" w:rsidRDefault="00195FC8" w:rsidP="005B3D33">
      <w:pPr>
        <w:spacing w:after="0" w:line="240" w:lineRule="auto"/>
      </w:pPr>
      <w:r>
        <w:separator/>
      </w:r>
    </w:p>
  </w:footnote>
  <w:footnote w:type="continuationSeparator" w:id="1">
    <w:p w:rsidR="00195FC8" w:rsidRDefault="00195FC8" w:rsidP="005B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64B"/>
    <w:multiLevelType w:val="hybridMultilevel"/>
    <w:tmpl w:val="24A2C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841F56"/>
    <w:multiLevelType w:val="hybridMultilevel"/>
    <w:tmpl w:val="F0B62C3E"/>
    <w:lvl w:ilvl="0" w:tplc="18E2D8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884"/>
    <w:rsid w:val="000E43BF"/>
    <w:rsid w:val="001908F0"/>
    <w:rsid w:val="00195FC8"/>
    <w:rsid w:val="002B6234"/>
    <w:rsid w:val="002D75F5"/>
    <w:rsid w:val="00300AAA"/>
    <w:rsid w:val="00386988"/>
    <w:rsid w:val="004014E3"/>
    <w:rsid w:val="005B3D33"/>
    <w:rsid w:val="00613B9E"/>
    <w:rsid w:val="006674B5"/>
    <w:rsid w:val="00744F29"/>
    <w:rsid w:val="00750E7B"/>
    <w:rsid w:val="007C02CA"/>
    <w:rsid w:val="009C2C93"/>
    <w:rsid w:val="009C5884"/>
    <w:rsid w:val="00A16BAC"/>
    <w:rsid w:val="00B322AF"/>
    <w:rsid w:val="00B46257"/>
    <w:rsid w:val="00BB1C78"/>
    <w:rsid w:val="00C2276B"/>
    <w:rsid w:val="00C877CC"/>
    <w:rsid w:val="00C96B91"/>
    <w:rsid w:val="00CE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33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1"/>
    <w:qFormat/>
    <w:rsid w:val="005B3D33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D33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5B3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D33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uiPriority w:val="9"/>
    <w:rsid w:val="005B3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basedOn w:val="a0"/>
    <w:link w:val="1"/>
    <w:locked/>
    <w:rsid w:val="005B3D33"/>
    <w:rPr>
      <w:rFonts w:ascii="Cambria" w:eastAsia="Calibri" w:hAnsi="Cambria" w:cs="Cambria"/>
      <w:b/>
      <w:bCs/>
      <w:color w:val="365F91"/>
      <w:sz w:val="28"/>
      <w:szCs w:val="28"/>
    </w:rPr>
  </w:style>
  <w:style w:type="character" w:styleId="a7">
    <w:name w:val="Strong"/>
    <w:basedOn w:val="a0"/>
    <w:qFormat/>
    <w:rsid w:val="005B3D33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5B3D33"/>
    <w:pPr>
      <w:spacing w:before="75" w:after="75" w:line="240" w:lineRule="auto"/>
      <w:ind w:left="105" w:right="105" w:firstLine="400"/>
      <w:jc w:val="both"/>
    </w:pPr>
    <w:rPr>
      <w:rFonts w:ascii="Arial" w:eastAsia="Calibri" w:hAnsi="Arial" w:cs="Arial"/>
      <w:color w:val="666666"/>
      <w:sz w:val="17"/>
      <w:szCs w:val="17"/>
      <w:lang w:eastAsia="ru-RU"/>
    </w:rPr>
  </w:style>
  <w:style w:type="paragraph" w:customStyle="1" w:styleId="12">
    <w:name w:val="Абзац списка1"/>
    <w:basedOn w:val="a"/>
    <w:rsid w:val="005B3D33"/>
    <w:pPr>
      <w:ind w:left="720"/>
    </w:pPr>
  </w:style>
  <w:style w:type="paragraph" w:styleId="a9">
    <w:name w:val="List Paragraph"/>
    <w:basedOn w:val="a"/>
    <w:uiPriority w:val="34"/>
    <w:qFormat/>
    <w:rsid w:val="005B3D33"/>
    <w:pPr>
      <w:ind w:left="720"/>
      <w:contextualSpacing/>
    </w:pPr>
  </w:style>
  <w:style w:type="paragraph" w:styleId="aa">
    <w:name w:val="No Spacing"/>
    <w:uiPriority w:val="1"/>
    <w:qFormat/>
    <w:rsid w:val="005B3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2017-12-14T06:28:00Z</cp:lastPrinted>
  <dcterms:created xsi:type="dcterms:W3CDTF">2017-12-13T04:04:00Z</dcterms:created>
  <dcterms:modified xsi:type="dcterms:W3CDTF">2018-01-26T12:37:00Z</dcterms:modified>
</cp:coreProperties>
</file>